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ascii="方正小标宋简体;Arial Unicode MS" w:hAnsi="方正小标宋简体;Arial Unicode MS" w:eastAsia="方正小标宋简体;Arial Unicode MS"/>
          <w:bCs/>
          <w:sz w:val="44"/>
          <w:szCs w:val="44"/>
        </w:rPr>
      </w:pPr>
      <w:r>
        <w:rPr>
          <w:rFonts w:ascii="方正小标宋简体;Arial Unicode MS" w:hAnsi="方正小标宋简体;Arial Unicode MS" w:eastAsia="方正小标宋简体;Arial Unicode MS"/>
          <w:bCs/>
          <w:sz w:val="44"/>
          <w:szCs w:val="44"/>
        </w:rPr>
        <w:t>校园方责任保险理赔服务情况反馈表</w:t>
      </w:r>
    </w:p>
    <w:p>
      <w:pPr>
        <w:spacing w:line="560" w:lineRule="exact"/>
        <w:jc w:val="right"/>
        <w:rPr>
          <w:rFonts w:hint="eastAsia"/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 xml:space="preserve">  </w:t>
      </w:r>
    </w:p>
    <w:p>
      <w:pPr>
        <w:jc w:val="center"/>
        <w:rPr>
          <w:b/>
          <w:bCs/>
          <w:sz w:val="36"/>
          <w:szCs w:val="36"/>
        </w:rPr>
      </w:pPr>
      <w:r>
        <w:rPr>
          <w:rFonts w:hint="eastAsia" w:ascii="宋体;SimSun" w:hAnsi="宋体;SimSun" w:cs="宋体;SimSun"/>
          <w:sz w:val="28"/>
          <w:szCs w:val="28"/>
        </w:rPr>
        <w:t xml:space="preserve">                                  </w:t>
      </w:r>
      <w:r>
        <w:rPr>
          <w:rFonts w:ascii="宋体;SimSun" w:hAnsi="宋体;SimSun" w:cs="宋体;SimSun"/>
          <w:sz w:val="28"/>
          <w:szCs w:val="28"/>
        </w:rPr>
        <w:t>时</w:t>
      </w:r>
      <w:r>
        <w:rPr>
          <w:rFonts w:hint="eastAsia" w:ascii="宋体;SimSun" w:hAnsi="宋体;SimSun" w:cs="宋体;SimSun"/>
          <w:sz w:val="28"/>
          <w:szCs w:val="28"/>
        </w:rPr>
        <w:t xml:space="preserve"> </w:t>
      </w:r>
      <w:r>
        <w:rPr>
          <w:rFonts w:ascii="宋体;SimSun" w:hAnsi="宋体;SimSun" w:cs="宋体;SimSun"/>
          <w:sz w:val="28"/>
          <w:szCs w:val="28"/>
        </w:rPr>
        <w:t>间</w:t>
      </w:r>
      <w:r>
        <w:rPr>
          <w:rFonts w:ascii="宋体;SimSun" w:hAnsi="宋体;SimSun" w:cs="宋体;SimSun"/>
          <w:sz w:val="24"/>
        </w:rPr>
        <w:t>：</w:t>
      </w:r>
    </w:p>
    <w:tbl>
      <w:tblPr>
        <w:tblStyle w:val="5"/>
        <w:tblW w:w="8734" w:type="dxa"/>
        <w:tblInd w:w="-2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3"/>
        <w:gridCol w:w="2694"/>
        <w:gridCol w:w="1416"/>
        <w:gridCol w:w="293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7"/>
              <w:widowControl w:val="0"/>
              <w:spacing w:beforeAutospacing="0" w:after="180"/>
            </w:pPr>
            <w:r>
              <w:rPr>
                <w:sz w:val="24"/>
                <w:szCs w:val="24"/>
              </w:rPr>
              <w:t>学校名称</w:t>
            </w:r>
          </w:p>
        </w:tc>
        <w:tc>
          <w:tcPr>
            <w:tcW w:w="269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7"/>
              <w:widowControl w:val="0"/>
              <w:spacing w:beforeAutospacing="0" w:afterLines="59"/>
            </w:pPr>
          </w:p>
        </w:tc>
        <w:tc>
          <w:tcPr>
            <w:tcW w:w="1416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7"/>
              <w:widowControl w:val="0"/>
              <w:spacing w:beforeAutospacing="0" w:afterLines="59"/>
            </w:pPr>
            <w:r>
              <w:rPr>
                <w:sz w:val="24"/>
                <w:szCs w:val="24"/>
              </w:rPr>
              <w:t>保险单号</w:t>
            </w:r>
          </w:p>
        </w:tc>
        <w:tc>
          <w:tcPr>
            <w:tcW w:w="2931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7"/>
              <w:widowControl w:val="0"/>
              <w:spacing w:beforeAutospacing="0" w:afterLines="59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7"/>
              <w:widowControl w:val="0"/>
              <w:spacing w:beforeAutospacing="0" w:after="180"/>
            </w:pPr>
            <w:r>
              <w:rPr>
                <w:sz w:val="24"/>
                <w:szCs w:val="24"/>
              </w:rPr>
              <w:t>出险时间</w:t>
            </w:r>
          </w:p>
        </w:tc>
        <w:tc>
          <w:tcPr>
            <w:tcW w:w="2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7"/>
              <w:widowControl w:val="0"/>
              <w:spacing w:beforeAutospacing="0" w:afterLines="59"/>
            </w:pP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7"/>
              <w:widowControl w:val="0"/>
              <w:spacing w:beforeAutospacing="0" w:afterLines="59"/>
            </w:pPr>
            <w:r>
              <w:rPr>
                <w:sz w:val="24"/>
                <w:szCs w:val="24"/>
              </w:rPr>
              <w:t>出险地点</w:t>
            </w:r>
          </w:p>
        </w:tc>
        <w:tc>
          <w:tcPr>
            <w:tcW w:w="2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7"/>
              <w:widowControl w:val="0"/>
              <w:spacing w:beforeAutospacing="0" w:afterLines="59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</w:trPr>
        <w:tc>
          <w:tcPr>
            <w:tcW w:w="1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7"/>
              <w:widowControl w:val="0"/>
              <w:spacing w:beforeAutospacing="0" w:after="180"/>
            </w:pPr>
            <w:r>
              <w:rPr>
                <w:sz w:val="24"/>
                <w:szCs w:val="24"/>
              </w:rPr>
              <w:t>出险原因</w:t>
            </w:r>
          </w:p>
        </w:tc>
        <w:tc>
          <w:tcPr>
            <w:tcW w:w="2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7"/>
              <w:widowControl w:val="0"/>
              <w:spacing w:beforeAutospacing="0" w:afterLines="59"/>
            </w:pP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7"/>
              <w:widowControl w:val="0"/>
              <w:spacing w:beforeAutospacing="0" w:afterLines="59"/>
            </w:pPr>
            <w:r>
              <w:rPr>
                <w:sz w:val="24"/>
                <w:szCs w:val="24"/>
              </w:rPr>
              <w:t>报案时间</w:t>
            </w:r>
          </w:p>
        </w:tc>
        <w:tc>
          <w:tcPr>
            <w:tcW w:w="2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7"/>
              <w:widowControl w:val="0"/>
              <w:spacing w:beforeAutospacing="0" w:afterLines="59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7"/>
              <w:widowControl w:val="0"/>
              <w:spacing w:beforeAutospacing="0" w:after="1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承保机构名称</w:t>
            </w:r>
          </w:p>
        </w:tc>
        <w:tc>
          <w:tcPr>
            <w:tcW w:w="2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7"/>
              <w:widowControl w:val="0"/>
              <w:spacing w:beforeAutospacing="0" w:afterLines="59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中国人寿财产保险股份邮箱公司广西壮族自治区分公司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7"/>
              <w:widowControl w:val="0"/>
              <w:spacing w:beforeAutospacing="0" w:afterLines="5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风险管理顾问名称</w:t>
            </w:r>
          </w:p>
        </w:tc>
        <w:tc>
          <w:tcPr>
            <w:tcW w:w="2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7"/>
              <w:widowControl w:val="0"/>
              <w:spacing w:beforeAutospacing="0" w:afterLines="59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中惠保险经纪有限公司南宁分公司</w:t>
            </w: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8733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snapToGrid w:val="0"/>
              <w:rPr>
                <w:rFonts w:ascii="宋体;SimSun" w:hAnsi="宋体;SimSun" w:cs="宋体;SimSun"/>
                <w:kern w:val="0"/>
                <w:sz w:val="24"/>
              </w:rPr>
            </w:pPr>
            <w:r>
              <w:rPr>
                <w:rFonts w:ascii="宋体;SimSun" w:hAnsi="宋体;SimSun" w:cs="宋体;SimSun"/>
                <w:kern w:val="0"/>
                <w:sz w:val="24"/>
              </w:rPr>
              <w:t>事故过程描述:</w:t>
            </w:r>
          </w:p>
          <w:p>
            <w:pPr>
              <w:snapToGrid w:val="0"/>
              <w:rPr>
                <w:rFonts w:ascii="宋体;SimSun" w:hAnsi="宋体;SimSun" w:cs="宋体;SimSun"/>
                <w:kern w:val="0"/>
                <w:sz w:val="24"/>
              </w:rPr>
            </w:pPr>
          </w:p>
          <w:p>
            <w:pPr>
              <w:snapToGrid w:val="0"/>
              <w:rPr>
                <w:rFonts w:ascii="宋体;SimSun" w:hAnsi="宋体;SimSun" w:cs="宋体;SimSun"/>
                <w:kern w:val="0"/>
                <w:sz w:val="24"/>
              </w:rPr>
            </w:pPr>
          </w:p>
          <w:p>
            <w:pPr>
              <w:snapToGrid w:val="0"/>
              <w:rPr>
                <w:rFonts w:ascii="宋体;SimSun" w:hAnsi="宋体;SimSun" w:cs="宋体;SimSun"/>
                <w:kern w:val="0"/>
                <w:sz w:val="24"/>
              </w:rPr>
            </w:pPr>
          </w:p>
          <w:p>
            <w:pPr>
              <w:snapToGrid w:val="0"/>
              <w:rPr>
                <w:rFonts w:ascii="宋体;SimSun" w:hAnsi="宋体;SimSun" w:cs="宋体;SimSun"/>
                <w:kern w:val="0"/>
                <w:sz w:val="24"/>
              </w:rPr>
            </w:pPr>
          </w:p>
          <w:p>
            <w:pPr>
              <w:snapToGrid w:val="0"/>
              <w:rPr>
                <w:rFonts w:hint="eastAsia" w:ascii="宋体;SimSun" w:hAnsi="宋体;SimSun" w:cs="宋体;SimSun"/>
                <w:kern w:val="0"/>
                <w:sz w:val="24"/>
              </w:rPr>
            </w:pPr>
            <w:r>
              <w:rPr>
                <w:rFonts w:ascii="宋体;SimSun" w:hAnsi="宋体;SimSun" w:cs="宋体;SimSun"/>
                <w:kern w:val="0"/>
                <w:sz w:val="24"/>
              </w:rPr>
              <w:pict>
                <v:shape id="shape_0" o:spid="_x0000_s1030" o:spt="100" style="position:absolute;left:0pt;margin-left:-6.35pt;margin-top:13.7pt;height:0pt;width:436.45pt;mso-wrap-style:none;z-index:251659264;v-text-anchor:middle;mso-width-relative:page;mso-height-relative:page;" filled="f" stroked="f" coordsize="21600,21600">
                  <v:fill on="f" focussize="0,0"/>
                  <v:stroke on="f"/>
                  <v:imagedata o:title=""/>
                  <o:lock v:ext="edit"/>
                </v:shape>
              </w:pict>
            </w:r>
          </w:p>
          <w:p>
            <w:pPr>
              <w:snapToGrid w:val="0"/>
              <w:rPr>
                <w:rFonts w:ascii="宋体;SimSun" w:hAnsi="宋体;SimSun" w:cs="宋体;SimSun"/>
                <w:kern w:val="0"/>
                <w:sz w:val="24"/>
              </w:rPr>
            </w:pPr>
            <w:r>
              <w:rPr>
                <w:rFonts w:ascii="宋体;SimSun" w:hAnsi="宋体;SimSun" w:cs="宋体;SimSun"/>
                <w:kern w:val="0"/>
                <w:sz w:val="24"/>
              </w:rPr>
              <w:t>对</w:t>
            </w:r>
            <w:r>
              <w:rPr>
                <w:sz w:val="24"/>
              </w:rPr>
              <w:t>事故的认定</w:t>
            </w:r>
            <w:r>
              <w:rPr>
                <w:rFonts w:ascii="宋体;SimSun" w:hAnsi="宋体;SimSun" w:cs="宋体;SimSun"/>
                <w:kern w:val="0"/>
                <w:sz w:val="24"/>
              </w:rPr>
              <w:t>:</w:t>
            </w:r>
          </w:p>
          <w:p>
            <w:pPr>
              <w:snapToGrid w:val="0"/>
              <w:rPr>
                <w:rFonts w:ascii="宋体;SimSun" w:hAnsi="宋体;SimSun" w:cs="宋体;SimSun"/>
                <w:kern w:val="0"/>
                <w:sz w:val="24"/>
              </w:rPr>
            </w:pPr>
          </w:p>
          <w:p>
            <w:pPr>
              <w:snapToGrid w:val="0"/>
              <w:rPr>
                <w:rFonts w:ascii="宋体;SimSun" w:hAnsi="宋体;SimSun" w:cs="宋体;SimSun"/>
                <w:kern w:val="0"/>
                <w:sz w:val="24"/>
              </w:rPr>
            </w:pPr>
          </w:p>
          <w:p>
            <w:pPr>
              <w:snapToGrid w:val="0"/>
              <w:rPr>
                <w:rFonts w:ascii="宋体;SimSun" w:hAnsi="宋体;SimSun" w:cs="宋体;SimSun"/>
                <w:kern w:val="0"/>
                <w:sz w:val="24"/>
              </w:rPr>
            </w:pPr>
          </w:p>
          <w:p>
            <w:pPr>
              <w:pStyle w:val="7"/>
              <w:widowControl w:val="0"/>
              <w:spacing w:beforeAutospacing="0" w:after="180"/>
              <w:rPr>
                <w:rFonts w:hint="eastAsia" w:ascii="宋体;SimSun" w:hAnsi="宋体;SimSun" w:cs="宋体;SimSun"/>
                <w:sz w:val="24"/>
              </w:rPr>
            </w:pPr>
            <w:r>
              <w:rPr>
                <w:rFonts w:hint="eastAsia"/>
              </w:rPr>
              <w:pict>
                <v:shape id="_x0000_s1029" o:spid="_x0000_s1029" o:spt="100" style="position:absolute;left:0pt;margin-left:-5.2pt;margin-top:18.5pt;height:0pt;width:436.45pt;mso-wrap-style:none;z-index:251660288;v-text-anchor:middle;mso-width-relative:page;mso-height-relative:page;" filled="f" stroked="f" coordsize="21600,21600">
                  <v:fill on="f" focussize="0,0"/>
                  <v:stroke on="f"/>
                  <v:imagedata o:title=""/>
                  <o:lock v:ext="edit"/>
                </v:shape>
              </w:pict>
            </w:r>
          </w:p>
          <w:p>
            <w:pPr>
              <w:pStyle w:val="7"/>
              <w:widowControl w:val="0"/>
              <w:spacing w:beforeAutospacing="0" w:after="180"/>
              <w:rPr>
                <w:rFonts w:hint="eastAsia" w:ascii="宋体;SimSun" w:hAnsi="宋体;SimSun" w:cs="宋体;SimSun"/>
                <w:sz w:val="24"/>
              </w:rPr>
            </w:pPr>
            <w:r>
              <w:rPr>
                <w:rFonts w:ascii="宋体;SimSun" w:hAnsi="宋体;SimSun" w:cs="宋体;SimSun"/>
                <w:sz w:val="24"/>
              </w:rPr>
              <w:t>理赔情况</w:t>
            </w:r>
            <w:r>
              <w:rPr>
                <w:sz w:val="24"/>
                <w:szCs w:val="24"/>
              </w:rPr>
              <w:t>及</w:t>
            </w:r>
            <w:r>
              <w:rPr>
                <w:rFonts w:ascii="宋体;SimSun" w:hAnsi="宋体;SimSun" w:cs="宋体;SimSun"/>
                <w:sz w:val="24"/>
              </w:rPr>
              <w:t>处理结果:</w:t>
            </w:r>
          </w:p>
          <w:p>
            <w:pPr>
              <w:pStyle w:val="7"/>
              <w:widowControl w:val="0"/>
              <w:spacing w:beforeLines="116" w:beforeAutospacing="0" w:after="180"/>
              <w:rPr>
                <w:rFonts w:hint="eastAsia" w:ascii="宋体;SimSun" w:hAnsi="宋体;SimSun" w:cs="宋体;SimSun"/>
                <w:sz w:val="24"/>
              </w:rPr>
            </w:pPr>
          </w:p>
          <w:p>
            <w:pPr>
              <w:pStyle w:val="7"/>
              <w:widowControl w:val="0"/>
              <w:spacing w:beforeLines="116" w:beforeAutospacing="0" w:after="180" w:line="200" w:lineRule="exact"/>
              <w:rPr>
                <w:rFonts w:hint="eastAsia" w:ascii="宋体;SimSun" w:hAnsi="宋体;SimSun" w:cs="宋体;SimSun"/>
                <w:sz w:val="24"/>
              </w:rPr>
            </w:pPr>
            <w:r>
              <w:rPr>
                <w:rFonts w:ascii="宋体;SimSun" w:hAnsi="宋体;SimSun" w:cs="宋体;SimSun"/>
                <w:sz w:val="24"/>
              </w:rPr>
              <w:t xml:space="preserve">                                             </w:t>
            </w:r>
          </w:p>
          <w:p>
            <w:pPr>
              <w:pStyle w:val="7"/>
              <w:widowControl w:val="0"/>
              <w:spacing w:beforeLines="116" w:beforeAutospacing="0" w:after="180" w:line="240" w:lineRule="exact"/>
              <w:rPr>
                <w:rFonts w:hint="eastAsia" w:ascii="宋体;SimSun" w:hAnsi="宋体;SimSun" w:cs="宋体;SimSun"/>
                <w:sz w:val="24"/>
              </w:rPr>
            </w:pPr>
            <w:r>
              <w:rPr>
                <w:rFonts w:ascii="宋体;SimSun" w:hAnsi="宋体;SimSun" w:cs="宋体;SimSun"/>
                <w:sz w:val="24"/>
              </w:rPr>
              <w:t xml:space="preserve"> </w:t>
            </w:r>
            <w:r>
              <w:rPr>
                <w:sz w:val="24"/>
                <w:szCs w:val="24"/>
              </w:rPr>
              <w:t>风险管理顾问签章：</w:t>
            </w:r>
            <w:r>
              <w:rPr>
                <w:rFonts w:hint="eastAsia"/>
                <w:sz w:val="24"/>
                <w:szCs w:val="24"/>
              </w:rPr>
              <w:t xml:space="preserve">                       </w:t>
            </w:r>
            <w:r>
              <w:rPr>
                <w:rFonts w:ascii="宋体;SimSun" w:hAnsi="宋体;SimSun" w:cs="宋体;SimSun"/>
                <w:sz w:val="24"/>
                <w:szCs w:val="24"/>
              </w:rPr>
              <w:t>承保机构签章：</w:t>
            </w:r>
          </w:p>
          <w:p>
            <w:pPr>
              <w:pStyle w:val="7"/>
              <w:widowControl w:val="0"/>
              <w:spacing w:beforeLines="116" w:beforeAutospacing="0" w:after="180" w:line="240" w:lineRule="exact"/>
              <w:rPr>
                <w:rFonts w:hint="eastAsia"/>
                <w:sz w:val="24"/>
              </w:rPr>
            </w:pPr>
            <w:r>
              <w:rPr>
                <w:rFonts w:hint="eastAsia"/>
              </w:rPr>
              <w:pict>
                <v:shape id="_x0000_s1028" o:spid="_x0000_s1028" o:spt="100" style="position:absolute;left:0pt;margin-left:-5.2pt;margin-top:28.05pt;height:0pt;width:436.45pt;mso-wrap-style:none;z-index:251661312;v-text-anchor:middle;mso-width-relative:page;mso-height-relative:page;" filled="f" stroked="f" coordsize="21600,21600">
                  <v:fill on="f" focussize="0,0"/>
                  <v:stroke on="f"/>
                  <v:imagedata o:title=""/>
                  <o:lock v:ext="edit"/>
                </v:shape>
              </w:pict>
            </w:r>
            <w:r>
              <w:rPr>
                <w:rFonts w:ascii="宋体;SimSun" w:hAnsi="宋体;SimSun" w:cs="宋体;SimSun"/>
                <w:sz w:val="24"/>
                <w:szCs w:val="24"/>
              </w:rPr>
              <w:t xml:space="preserve">     </w:t>
            </w:r>
          </w:p>
          <w:p>
            <w:pPr>
              <w:pStyle w:val="7"/>
              <w:widowControl w:val="0"/>
              <w:spacing w:beforeAutospacing="0" w:after="0" w:line="400" w:lineRule="exact"/>
              <w:rPr>
                <w:rFonts w:hint="eastAsia"/>
                <w:sz w:val="24"/>
              </w:rPr>
            </w:pPr>
            <w:r>
              <w:rPr>
                <w:rFonts w:ascii="宋体;SimSun" w:hAnsi="宋体;SimSun" w:cs="宋体;SimSun"/>
                <w:sz w:val="24"/>
              </w:rPr>
              <w:t>学校对理赔服务评价(在相应项目打“√”):</w:t>
            </w:r>
          </w:p>
          <w:p>
            <w:pPr>
              <w:pStyle w:val="7"/>
              <w:widowControl w:val="0"/>
              <w:spacing w:beforeAutospacing="0" w:after="0" w:line="400" w:lineRule="exact"/>
              <w:rPr>
                <w:rFonts w:hint="eastAsia"/>
                <w:sz w:val="24"/>
              </w:rPr>
            </w:pPr>
            <w:r>
              <w:rPr>
                <w:rFonts w:hint="eastAsia" w:ascii="宋体;SimSun" w:hAnsi="宋体;SimSun" w:cs="宋体;SimSun"/>
                <w:sz w:val="24"/>
              </w:rPr>
              <w:t>理赔人员</w:t>
            </w:r>
            <w:r>
              <w:rPr>
                <w:rFonts w:ascii="宋体;SimSun" w:hAnsi="宋体;SimSun" w:cs="宋体;SimSun"/>
                <w:sz w:val="24"/>
              </w:rPr>
              <w:t>服务</w:t>
            </w:r>
            <w:r>
              <w:rPr>
                <w:rFonts w:hint="eastAsia" w:ascii="宋体;SimSun" w:hAnsi="宋体;SimSun" w:cs="宋体;SimSun"/>
                <w:sz w:val="24"/>
              </w:rPr>
              <w:t>态</w:t>
            </w:r>
            <w:r>
              <w:rPr>
                <w:rFonts w:ascii="宋体;SimSun" w:hAnsi="宋体;SimSun" w:cs="宋体;SimSun"/>
                <w:sz w:val="24"/>
              </w:rPr>
              <w:t>度：□好  □中  □差</w:t>
            </w:r>
          </w:p>
          <w:p>
            <w:pPr>
              <w:pStyle w:val="7"/>
              <w:widowControl w:val="0"/>
              <w:spacing w:beforeAutospacing="0" w:after="0" w:line="400" w:lineRule="exact"/>
              <w:rPr>
                <w:rFonts w:hint="eastAsia" w:ascii="宋体;SimSun" w:hAnsi="宋体;SimSun" w:cs="宋体;SimSun"/>
                <w:sz w:val="24"/>
              </w:rPr>
            </w:pPr>
            <w:r>
              <w:rPr>
                <w:rFonts w:ascii="宋体;SimSun" w:hAnsi="宋体;SimSun" w:cs="宋体;SimSun"/>
                <w:sz w:val="24"/>
              </w:rPr>
              <w:t>风险管理顾问服务</w:t>
            </w:r>
            <w:r>
              <w:rPr>
                <w:rFonts w:hint="eastAsia" w:ascii="宋体;SimSun" w:hAnsi="宋体;SimSun" w:cs="宋体;SimSun"/>
                <w:sz w:val="24"/>
              </w:rPr>
              <w:t>态</w:t>
            </w:r>
            <w:r>
              <w:rPr>
                <w:rFonts w:ascii="宋体;SimSun" w:hAnsi="宋体;SimSun" w:cs="宋体;SimSun"/>
                <w:sz w:val="24"/>
              </w:rPr>
              <w:t>度： □好  □中  □差</w:t>
            </w:r>
          </w:p>
          <w:p>
            <w:pPr>
              <w:pStyle w:val="7"/>
              <w:widowControl w:val="0"/>
              <w:spacing w:beforeAutospacing="0" w:after="0" w:line="400" w:lineRule="exact"/>
              <w:rPr>
                <w:rFonts w:hint="eastAsia" w:ascii="宋体;SimSun" w:hAnsi="宋体;SimSun" w:cs="宋体;SimSun"/>
                <w:sz w:val="24"/>
              </w:rPr>
            </w:pPr>
            <w:r>
              <w:rPr>
                <w:rFonts w:ascii="宋体;SimSun" w:hAnsi="宋体;SimSun" w:cs="宋体;SimSun"/>
                <w:sz w:val="24"/>
              </w:rPr>
              <w:t>赔付</w:t>
            </w:r>
            <w:r>
              <w:rPr>
                <w:rFonts w:hint="eastAsia" w:ascii="宋体;SimSun" w:hAnsi="宋体;SimSun" w:cs="宋体;SimSun"/>
                <w:sz w:val="24"/>
              </w:rPr>
              <w:t>是否足额</w:t>
            </w:r>
            <w:r>
              <w:rPr>
                <w:rFonts w:ascii="宋体;SimSun" w:hAnsi="宋体;SimSun" w:cs="宋体;SimSun"/>
                <w:sz w:val="24"/>
              </w:rPr>
              <w:t>： □</w:t>
            </w:r>
            <w:r>
              <w:rPr>
                <w:rFonts w:hint="eastAsia" w:ascii="宋体;SimSun" w:hAnsi="宋体;SimSun" w:cs="宋体;SimSun"/>
                <w:sz w:val="24"/>
              </w:rPr>
              <w:t>是</w:t>
            </w:r>
            <w:r>
              <w:rPr>
                <w:rFonts w:ascii="宋体;SimSun" w:hAnsi="宋体;SimSun" w:cs="宋体;SimSun"/>
                <w:sz w:val="24"/>
              </w:rPr>
              <w:t xml:space="preserve">  □</w:t>
            </w:r>
            <w:r>
              <w:rPr>
                <w:rFonts w:hint="eastAsia" w:ascii="宋体;SimSun" w:hAnsi="宋体;SimSun" w:cs="宋体;SimSun"/>
                <w:sz w:val="24"/>
              </w:rPr>
              <w:t>否</w:t>
            </w:r>
            <w:r>
              <w:rPr>
                <w:rFonts w:ascii="宋体;SimSun" w:hAnsi="宋体;SimSun" w:cs="宋体;SimSun"/>
                <w:sz w:val="24"/>
              </w:rPr>
              <w:t xml:space="preserve">  </w:t>
            </w:r>
          </w:p>
          <w:p>
            <w:pPr>
              <w:pStyle w:val="7"/>
              <w:widowControl w:val="0"/>
              <w:spacing w:beforeAutospacing="0" w:after="0" w:line="400" w:lineRule="exact"/>
              <w:rPr>
                <w:rFonts w:hint="eastAsia" w:ascii="宋体;SimSun" w:hAnsi="宋体;SimSun" w:cs="宋体;SimSun"/>
                <w:sz w:val="24"/>
              </w:rPr>
            </w:pPr>
            <w:r>
              <w:rPr>
                <w:rFonts w:ascii="宋体;SimSun" w:hAnsi="宋体;SimSun" w:cs="宋体;SimSun"/>
                <w:sz w:val="24"/>
              </w:rPr>
              <w:t>理赔</w:t>
            </w:r>
            <w:r>
              <w:rPr>
                <w:rFonts w:hint="eastAsia" w:ascii="宋体;SimSun" w:hAnsi="宋体;SimSun" w:cs="宋体;SimSun"/>
                <w:sz w:val="24"/>
              </w:rPr>
              <w:t>便捷</w:t>
            </w:r>
            <w:r>
              <w:rPr>
                <w:rFonts w:ascii="宋体;SimSun" w:hAnsi="宋体;SimSun" w:cs="宋体;SimSun"/>
                <w:sz w:val="24"/>
              </w:rPr>
              <w:t>度：□好  □中  □差</w:t>
            </w:r>
          </w:p>
          <w:p>
            <w:pPr>
              <w:pStyle w:val="7"/>
              <w:widowControl w:val="0"/>
              <w:spacing w:beforeAutospacing="0" w:after="0" w:line="360" w:lineRule="exact"/>
              <w:ind w:right="979" w:rightChars="466"/>
              <w:jc w:val="right"/>
              <w:rPr>
                <w:rFonts w:hint="eastAsia" w:ascii="宋体;SimSun" w:hAnsi="宋体;SimSun" w:cs="宋体;SimSun"/>
                <w:sz w:val="24"/>
              </w:rPr>
            </w:pPr>
            <w:r>
              <w:rPr>
                <w:rFonts w:ascii="宋体;SimSun" w:hAnsi="宋体;SimSun" w:cs="宋体;SimSun"/>
                <w:sz w:val="24"/>
              </w:rPr>
              <w:t>学校签章：</w:t>
            </w:r>
          </w:p>
          <w:p>
            <w:pPr>
              <w:pStyle w:val="7"/>
              <w:widowControl w:val="0"/>
              <w:tabs>
                <w:tab w:val="left" w:pos="7396"/>
              </w:tabs>
              <w:spacing w:beforeAutospacing="0" w:after="0" w:line="360" w:lineRule="exact"/>
              <w:ind w:right="1262" w:rightChars="601"/>
              <w:jc w:val="right"/>
              <w:rPr>
                <w:rFonts w:hint="eastAsia" w:ascii="宋体;SimSun" w:hAnsi="宋体;SimSun" w:cs="宋体;SimSun"/>
                <w:sz w:val="24"/>
              </w:rPr>
            </w:pPr>
            <w:r>
              <w:rPr>
                <w:rFonts w:hint="eastAsia"/>
              </w:rPr>
              <w:pict>
                <v:shape id="_x0000_s1027" o:spid="_x0000_s1027" o:spt="100" style="position:absolute;left:0pt;margin-left:-5.2pt;margin-top:18pt;height:0pt;width:436.45pt;mso-wrap-style:none;z-index:251662336;v-text-anchor:middle;mso-width-relative:page;mso-height-relative:page;" filled="f" stroked="f" coordsize="21600,21600">
                  <v:fill on="f" focussize="0,0"/>
                  <v:stroke on="f"/>
                  <v:imagedata o:title=""/>
                  <o:lock v:ext="edit"/>
                </v:shape>
              </w:pic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8733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snapToGrid w:val="0"/>
              <w:jc w:val="left"/>
              <w:rPr>
                <w:rFonts w:ascii="宋体;SimSun" w:hAnsi="宋体;SimSun" w:cs="宋体;SimSun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8733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snapToGrid w:val="0"/>
              <w:jc w:val="left"/>
              <w:rPr>
                <w:rFonts w:ascii="宋体;SimSun" w:hAnsi="宋体;SimSun" w:cs="宋体;SimSun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8733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snapToGrid w:val="0"/>
              <w:jc w:val="left"/>
              <w:rPr>
                <w:rFonts w:ascii="宋体;SimSun" w:hAnsi="宋体;SimSun" w:cs="宋体;SimSun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8733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snapToGrid w:val="0"/>
              <w:jc w:val="left"/>
              <w:rPr>
                <w:rFonts w:ascii="宋体;SimSun" w:hAnsi="宋体;SimSun" w:cs="宋体;SimSun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8733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snapToGrid w:val="0"/>
              <w:jc w:val="left"/>
              <w:rPr>
                <w:rFonts w:ascii="宋体;SimSun" w:hAnsi="宋体;SimSun" w:cs="宋体;SimSun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8733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snapToGrid w:val="0"/>
              <w:jc w:val="left"/>
              <w:rPr>
                <w:rFonts w:ascii="宋体;SimSun" w:hAnsi="宋体;SimSun" w:cs="宋体;SimSun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8733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snapToGrid w:val="0"/>
              <w:jc w:val="left"/>
              <w:rPr>
                <w:rFonts w:ascii="宋体;SimSun" w:hAnsi="宋体;SimSun" w:cs="宋体;SimSun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6" w:hRule="atLeast"/>
        </w:trPr>
        <w:tc>
          <w:tcPr>
            <w:tcW w:w="8733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snapToGrid w:val="0"/>
              <w:jc w:val="left"/>
              <w:rPr>
                <w:rFonts w:ascii="宋体;SimSun" w:hAnsi="宋体;SimSun" w:cs="宋体;SimSun"/>
                <w:kern w:val="0"/>
                <w:sz w:val="24"/>
              </w:rPr>
            </w:pPr>
          </w:p>
        </w:tc>
      </w:tr>
    </w:tbl>
    <w:p>
      <w:pPr>
        <w:pStyle w:val="2"/>
        <w:spacing w:after="180"/>
      </w:pPr>
    </w:p>
    <w:sectPr>
      <w:pgSz w:w="11906" w:h="16838"/>
      <w:pgMar w:top="1440" w:right="1803" w:bottom="1440" w:left="1803" w:header="0" w:footer="0" w:gutter="0"/>
      <w:cols w:space="720" w:num="1"/>
      <w:formProt w:val="0"/>
      <w:docGrid w:type="lines" w:linePitch="312" w:charSpace="4915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新宋体">
    <w:panose1 w:val="02010609030101010101"/>
    <w:charset w:val="86"/>
    <w:family w:val="modern"/>
    <w:pitch w:val="default"/>
    <w:sig w:usb0="00000283" w:usb1="288F0000" w:usb2="00000006" w:usb3="00000000" w:csb0="00040001" w:csb1="00000000"/>
  </w:font>
  <w:font w:name="Mangal">
    <w:altName w:val="Segoe Print"/>
    <w:panose1 w:val="02040503050203030202"/>
    <w:charset w:val="00"/>
    <w:family w:val="roman"/>
    <w:pitch w:val="default"/>
    <w:sig w:usb0="00000000" w:usb1="00000000" w:usb2="00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方正小标宋简体;Arial Unicode MS">
    <w:altName w:val="宋体"/>
    <w:panose1 w:val="00000000000000000000"/>
    <w:charset w:val="86"/>
    <w:family w:val="roman"/>
    <w:pitch w:val="default"/>
    <w:sig w:usb0="00000000" w:usb1="00000000" w:usb2="00000000" w:usb3="00000000" w:csb0="00000000" w:csb1="00000000"/>
  </w:font>
  <w:font w:name="宋体;SimSun">
    <w:altName w:val="宋体"/>
    <w:panose1 w:val="00000000000000000000"/>
    <w:charset w:val="86"/>
    <w:family w:val="roman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autoHyphenation/>
  <w:characterSpacingControl w:val="doNotCompress"/>
  <w:compat>
    <w:balanceSingleByteDoubleByteWidth/>
    <w:ulTrailSpace/>
    <w:doNotExpandShiftReturn/>
    <w:useFELayout/>
    <w:compatSetting w:name="compatibilityMode" w:uri="http://schemas.microsoft.com/office/word" w:val="12"/>
  </w:compat>
  <w:rsids>
    <w:rsidRoot w:val="004469B5"/>
    <w:rsid w:val="00114B88"/>
    <w:rsid w:val="004469B5"/>
    <w:rsid w:val="006B63FB"/>
    <w:rsid w:val="00DC71AA"/>
    <w:rsid w:val="16CC40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新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新宋体" w:cs="Times New Roman"/>
      <w:kern w:val="2"/>
      <w:sz w:val="21"/>
      <w:szCs w:val="24"/>
      <w:lang w:val="en-US" w:eastAsia="zh-CN" w:bidi="hi-IN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qFormat/>
    <w:uiPriority w:val="0"/>
    <w:pPr>
      <w:jc w:val="both"/>
    </w:pPr>
    <w:rPr>
      <w:rFonts w:ascii="Calibri" w:hAnsi="Calibri" w:eastAsia="宋体" w:cs="Calibri"/>
      <w:kern w:val="2"/>
      <w:sz w:val="21"/>
      <w:szCs w:val="21"/>
      <w:lang w:val="en-US" w:eastAsia="zh-CN" w:bidi="hi-IN"/>
    </w:rPr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cs="Mangal"/>
      <w:sz w:val="18"/>
      <w:szCs w:val="16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cs="Mangal"/>
      <w:sz w:val="18"/>
      <w:szCs w:val="16"/>
    </w:rPr>
  </w:style>
  <w:style w:type="paragraph" w:customStyle="1" w:styleId="7">
    <w:name w:val="cjk"/>
    <w:basedOn w:val="1"/>
    <w:qFormat/>
    <w:uiPriority w:val="0"/>
    <w:pPr>
      <w:widowControl/>
      <w:spacing w:beforeAutospacing="1" w:after="142"/>
    </w:pPr>
    <w:rPr>
      <w:rFonts w:ascii="宋体" w:hAnsi="宋体" w:eastAsia="宋体" w:cs="宋体"/>
      <w:color w:val="000000"/>
      <w:kern w:val="0"/>
      <w:sz w:val="20"/>
      <w:szCs w:val="20"/>
      <w:lang w:bidi="ar-SA"/>
    </w:rPr>
  </w:style>
  <w:style w:type="character" w:customStyle="1" w:styleId="8">
    <w:name w:val="页眉 Char"/>
    <w:basedOn w:val="6"/>
    <w:link w:val="4"/>
    <w:semiHidden/>
    <w:qFormat/>
    <w:uiPriority w:val="99"/>
    <w:rPr>
      <w:rFonts w:cs="Mangal"/>
      <w:sz w:val="18"/>
      <w:szCs w:val="16"/>
    </w:rPr>
  </w:style>
  <w:style w:type="character" w:customStyle="1" w:styleId="9">
    <w:name w:val="页脚 Char"/>
    <w:basedOn w:val="6"/>
    <w:link w:val="3"/>
    <w:semiHidden/>
    <w:qFormat/>
    <w:uiPriority w:val="99"/>
    <w:rPr>
      <w:rFonts w:cs="Mangal"/>
      <w:sz w:val="18"/>
      <w:szCs w:val="16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30"/>
    <customShpInfo spid="_x0000_s1029"/>
    <customShpInfo spid="_x0000_s1028"/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DJKF</Company>
  <Pages>2</Pages>
  <Words>56</Words>
  <Characters>320</Characters>
  <Lines>2</Lines>
  <Paragraphs>1</Paragraphs>
  <TotalTime>206</TotalTime>
  <ScaleCrop>false</ScaleCrop>
  <LinksUpToDate>false</LinksUpToDate>
  <CharactersWithSpaces>375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2021-09-26T10:42:00Z</dcterms:created>
  <dc:creator>徐</dc:creator>
  <cp:lastModifiedBy>徐</cp:lastModifiedBy>
  <dcterms:modified xsi:type="dcterms:W3CDTF">2021-12-20T01:45:36Z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1C468C6E1B8A49E0B5D30118430C6CCB</vt:lpwstr>
  </property>
</Properties>
</file>